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34B4" w14:textId="6B60EE4D" w:rsidR="00C071FB" w:rsidRPr="007A0997" w:rsidRDefault="00C071FB" w:rsidP="00C071FB">
      <w:r w:rsidRPr="007A0997">
        <w:rPr>
          <w:b/>
        </w:rPr>
        <w:t>Minutes</w:t>
      </w:r>
      <w:r w:rsidRPr="007A0997">
        <w:t xml:space="preserve"> o</w:t>
      </w:r>
      <w:r w:rsidR="002E0D21">
        <w:t xml:space="preserve">f the </w:t>
      </w:r>
      <w:r w:rsidRPr="007A0997">
        <w:t xml:space="preserve">Parent Council of Woodlands School, Edinburgh held on </w:t>
      </w:r>
      <w:r w:rsidR="00B47205" w:rsidRPr="007A0997">
        <w:t xml:space="preserve">Monday </w:t>
      </w:r>
      <w:r w:rsidR="002E0D21">
        <w:t>2</w:t>
      </w:r>
      <w:r w:rsidR="004E79CE">
        <w:t>9</w:t>
      </w:r>
      <w:r w:rsidR="005F0902" w:rsidRPr="007A0997">
        <w:t xml:space="preserve"> </w:t>
      </w:r>
      <w:r w:rsidR="004E79CE">
        <w:t>January</w:t>
      </w:r>
      <w:r w:rsidRPr="007A0997">
        <w:t xml:space="preserve"> 20</w:t>
      </w:r>
      <w:r w:rsidR="00B47205" w:rsidRPr="007A0997">
        <w:t>2</w:t>
      </w:r>
      <w:r w:rsidR="004E79CE">
        <w:t>4</w:t>
      </w:r>
      <w:r w:rsidR="00B47205" w:rsidRPr="007A0997">
        <w:t>, using Teams.</w:t>
      </w:r>
    </w:p>
    <w:p w14:paraId="7A87D50C" w14:textId="77777777" w:rsidR="00C071FB" w:rsidRPr="007A0997" w:rsidRDefault="00C071FB" w:rsidP="00C071FB">
      <w:r w:rsidRPr="007A0997">
        <w:t xml:space="preserve"> </w:t>
      </w:r>
    </w:p>
    <w:p w14:paraId="4E7A5D24" w14:textId="162A5A1E" w:rsidR="009333EC" w:rsidRDefault="00C071FB" w:rsidP="00C071FB">
      <w:r w:rsidRPr="007A0997">
        <w:rPr>
          <w:b/>
        </w:rPr>
        <w:t>Participants</w:t>
      </w:r>
      <w:r w:rsidRPr="007A0997">
        <w:t xml:space="preserve">: </w:t>
      </w:r>
      <w:r w:rsidR="00F651D5" w:rsidRPr="007A0997">
        <w:t xml:space="preserve">Carmen Black, </w:t>
      </w:r>
      <w:r w:rsidR="004C01B2">
        <w:t xml:space="preserve">Lynn Douglas, Sinead Reynolds, Christina Shand, </w:t>
      </w:r>
      <w:r w:rsidR="00AE35CC">
        <w:t>Rhoda MacDougall</w:t>
      </w:r>
      <w:r w:rsidR="002E0D21">
        <w:t xml:space="preserve">, </w:t>
      </w:r>
      <w:r w:rsidR="00EA2FA9">
        <w:t>Lainey Gow</w:t>
      </w:r>
    </w:p>
    <w:p w14:paraId="105B31D3" w14:textId="558CEA52" w:rsidR="00C071FB" w:rsidRPr="007A0997" w:rsidRDefault="00C071FB" w:rsidP="00C071FB"/>
    <w:p w14:paraId="159316F7" w14:textId="57247986" w:rsidR="00C071FB" w:rsidRPr="007A0997" w:rsidRDefault="00C071FB" w:rsidP="00C071FB">
      <w:r w:rsidRPr="007A0997">
        <w:rPr>
          <w:b/>
        </w:rPr>
        <w:t>Apologies:</w:t>
      </w:r>
      <w:r w:rsidR="00FE734D" w:rsidRPr="007A0997">
        <w:t xml:space="preserve"> </w:t>
      </w:r>
      <w:r w:rsidR="00BE7907">
        <w:t>None</w:t>
      </w:r>
    </w:p>
    <w:p w14:paraId="13FF9232" w14:textId="77777777" w:rsidR="00F651D5" w:rsidRPr="007A0997" w:rsidRDefault="00F651D5" w:rsidP="00C071F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6"/>
        <w:gridCol w:w="8413"/>
        <w:gridCol w:w="1536"/>
      </w:tblGrid>
      <w:tr w:rsidR="00F74A4C" w:rsidRPr="007A0997" w14:paraId="291B4C6C" w14:textId="77777777" w:rsidTr="000E08E2">
        <w:tc>
          <w:tcPr>
            <w:tcW w:w="536" w:type="dxa"/>
          </w:tcPr>
          <w:p w14:paraId="46E4B4C2" w14:textId="77777777" w:rsidR="00C071FB" w:rsidRPr="007A0997" w:rsidRDefault="00C071FB" w:rsidP="00EB0D3A"/>
        </w:tc>
        <w:tc>
          <w:tcPr>
            <w:tcW w:w="8413" w:type="dxa"/>
          </w:tcPr>
          <w:p w14:paraId="4EF744B3" w14:textId="77777777" w:rsidR="00C071FB" w:rsidRPr="007A0997" w:rsidRDefault="00C071FB" w:rsidP="00EB0D3A"/>
        </w:tc>
        <w:tc>
          <w:tcPr>
            <w:tcW w:w="1536" w:type="dxa"/>
          </w:tcPr>
          <w:p w14:paraId="7F137924" w14:textId="77777777" w:rsidR="00C071FB" w:rsidRPr="007A0997" w:rsidRDefault="00C071FB" w:rsidP="00EB0D3A">
            <w:pPr>
              <w:rPr>
                <w:b/>
                <w:u w:val="single"/>
              </w:rPr>
            </w:pPr>
            <w:r w:rsidRPr="007A0997">
              <w:rPr>
                <w:b/>
                <w:u w:val="single"/>
              </w:rPr>
              <w:t>Action By</w:t>
            </w:r>
          </w:p>
        </w:tc>
      </w:tr>
      <w:tr w:rsidR="00F74A4C" w:rsidRPr="007A0997" w14:paraId="1A58F89F" w14:textId="77777777" w:rsidTr="000E08E2">
        <w:tc>
          <w:tcPr>
            <w:tcW w:w="536" w:type="dxa"/>
          </w:tcPr>
          <w:p w14:paraId="174F85E8" w14:textId="77DF9565" w:rsidR="00C071FB" w:rsidRPr="007A0997" w:rsidRDefault="00822AE7" w:rsidP="00EB0D3A">
            <w:pPr>
              <w:rPr>
                <w:b/>
              </w:rPr>
            </w:pPr>
            <w:r w:rsidRPr="007A0997">
              <w:rPr>
                <w:b/>
              </w:rPr>
              <w:t>1</w:t>
            </w:r>
            <w:r w:rsidR="00C071FB" w:rsidRPr="007A0997">
              <w:rPr>
                <w:b/>
              </w:rPr>
              <w:t>)</w:t>
            </w:r>
          </w:p>
        </w:tc>
        <w:tc>
          <w:tcPr>
            <w:tcW w:w="8413" w:type="dxa"/>
          </w:tcPr>
          <w:p w14:paraId="60D0D15F" w14:textId="0009DD81" w:rsidR="00C071FB" w:rsidRPr="007A0997" w:rsidRDefault="00C071FB" w:rsidP="00EB0D3A">
            <w:pPr>
              <w:rPr>
                <w:b/>
              </w:rPr>
            </w:pPr>
            <w:r w:rsidRPr="007A0997">
              <w:rPr>
                <w:b/>
              </w:rPr>
              <w:t xml:space="preserve">Minutes of Last </w:t>
            </w:r>
            <w:r w:rsidR="00D80CB7">
              <w:rPr>
                <w:b/>
              </w:rPr>
              <w:t>PC meeting</w:t>
            </w:r>
          </w:p>
        </w:tc>
        <w:tc>
          <w:tcPr>
            <w:tcW w:w="1536" w:type="dxa"/>
          </w:tcPr>
          <w:p w14:paraId="45FD1D47" w14:textId="77777777" w:rsidR="00C071FB" w:rsidRPr="007A0997" w:rsidRDefault="00C071FB" w:rsidP="00EB0D3A">
            <w:pPr>
              <w:rPr>
                <w:b/>
                <w:u w:val="single"/>
              </w:rPr>
            </w:pPr>
          </w:p>
        </w:tc>
      </w:tr>
      <w:tr w:rsidR="00F74A4C" w:rsidRPr="007A0997" w14:paraId="35E9F142" w14:textId="77777777" w:rsidTr="000E08E2">
        <w:tc>
          <w:tcPr>
            <w:tcW w:w="536" w:type="dxa"/>
          </w:tcPr>
          <w:p w14:paraId="6246BEB5" w14:textId="77777777" w:rsidR="00C071FB" w:rsidRPr="007A0997" w:rsidRDefault="00C071FB" w:rsidP="00EB0D3A"/>
        </w:tc>
        <w:tc>
          <w:tcPr>
            <w:tcW w:w="8413" w:type="dxa"/>
          </w:tcPr>
          <w:p w14:paraId="0DE056DA" w14:textId="291B4265" w:rsidR="00C071FB" w:rsidRPr="007A0997" w:rsidRDefault="00C071FB" w:rsidP="00EB0D3A">
            <w:r w:rsidRPr="007A0997">
              <w:t>The minutes were approved as true and complete record</w:t>
            </w:r>
            <w:r w:rsidR="00F8480E" w:rsidRPr="007A0997">
              <w:t xml:space="preserve">, with no </w:t>
            </w:r>
            <w:r w:rsidR="00485786">
              <w:t xml:space="preserve">comments and no </w:t>
            </w:r>
            <w:r w:rsidR="00F8480E" w:rsidRPr="007A0997">
              <w:t>objection</w:t>
            </w:r>
            <w:r w:rsidR="00165EEF" w:rsidRPr="007A0997">
              <w:t>s.</w:t>
            </w:r>
          </w:p>
        </w:tc>
        <w:tc>
          <w:tcPr>
            <w:tcW w:w="1536" w:type="dxa"/>
          </w:tcPr>
          <w:p w14:paraId="640F317A" w14:textId="77777777" w:rsidR="00C071FB" w:rsidRPr="007A0997" w:rsidRDefault="00C071FB" w:rsidP="00C071FB">
            <w:pPr>
              <w:rPr>
                <w:b/>
              </w:rPr>
            </w:pPr>
          </w:p>
        </w:tc>
      </w:tr>
      <w:tr w:rsidR="00485786" w:rsidRPr="007A0997" w14:paraId="48CD945A" w14:textId="77777777" w:rsidTr="000E08E2">
        <w:tc>
          <w:tcPr>
            <w:tcW w:w="536" w:type="dxa"/>
          </w:tcPr>
          <w:p w14:paraId="00E094A3" w14:textId="0DB13C53" w:rsidR="00485786" w:rsidRPr="007A0997" w:rsidRDefault="00485786" w:rsidP="00EB0D3A">
            <w:pPr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8413" w:type="dxa"/>
          </w:tcPr>
          <w:p w14:paraId="42B2D854" w14:textId="2C612038" w:rsidR="00485786" w:rsidRPr="007A0997" w:rsidRDefault="003D365E" w:rsidP="00EB0D3A">
            <w:pPr>
              <w:rPr>
                <w:b/>
              </w:rPr>
            </w:pPr>
            <w:r>
              <w:rPr>
                <w:b/>
              </w:rPr>
              <w:t>C</w:t>
            </w:r>
            <w:r w:rsidR="00011ADA">
              <w:rPr>
                <w:b/>
              </w:rPr>
              <w:t>orrespond</w:t>
            </w:r>
            <w:r w:rsidR="00123A20">
              <w:rPr>
                <w:b/>
              </w:rPr>
              <w:t>e</w:t>
            </w:r>
            <w:r w:rsidR="00011ADA">
              <w:rPr>
                <w:b/>
              </w:rPr>
              <w:t>nce</w:t>
            </w:r>
          </w:p>
        </w:tc>
        <w:tc>
          <w:tcPr>
            <w:tcW w:w="1536" w:type="dxa"/>
          </w:tcPr>
          <w:p w14:paraId="6221E150" w14:textId="77777777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784FA5E4" w14:textId="77777777" w:rsidTr="000E08E2">
        <w:tc>
          <w:tcPr>
            <w:tcW w:w="536" w:type="dxa"/>
          </w:tcPr>
          <w:p w14:paraId="06D10B81" w14:textId="77777777" w:rsidR="00485786" w:rsidRPr="007A0997" w:rsidRDefault="00485786" w:rsidP="00EB0D3A">
            <w:pPr>
              <w:rPr>
                <w:b/>
              </w:rPr>
            </w:pPr>
          </w:p>
        </w:tc>
        <w:tc>
          <w:tcPr>
            <w:tcW w:w="8413" w:type="dxa"/>
          </w:tcPr>
          <w:p w14:paraId="1CB3174D" w14:textId="0B8BF9CE" w:rsidR="00CB2E9A" w:rsidRPr="00F07D04" w:rsidRDefault="00123A20" w:rsidP="0005664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1536" w:type="dxa"/>
          </w:tcPr>
          <w:p w14:paraId="1D91AABC" w14:textId="77777777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19E30209" w14:textId="77777777" w:rsidTr="000E08E2">
        <w:tc>
          <w:tcPr>
            <w:tcW w:w="536" w:type="dxa"/>
          </w:tcPr>
          <w:p w14:paraId="0C9BEBA9" w14:textId="69D53F14" w:rsidR="00485786" w:rsidRPr="007A0997" w:rsidRDefault="00661280" w:rsidP="00EB0D3A">
            <w:pPr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8413" w:type="dxa"/>
          </w:tcPr>
          <w:p w14:paraId="54AC7228" w14:textId="48E175E1" w:rsidR="00485786" w:rsidRPr="007A0997" w:rsidRDefault="00546D98" w:rsidP="00EB0D3A">
            <w:pPr>
              <w:rPr>
                <w:b/>
              </w:rPr>
            </w:pPr>
            <w:r>
              <w:rPr>
                <w:b/>
              </w:rPr>
              <w:t>Head Teacher Re</w:t>
            </w:r>
            <w:r w:rsidR="006A4D9C">
              <w:rPr>
                <w:b/>
              </w:rPr>
              <w:t>port</w:t>
            </w:r>
          </w:p>
        </w:tc>
        <w:tc>
          <w:tcPr>
            <w:tcW w:w="1536" w:type="dxa"/>
          </w:tcPr>
          <w:p w14:paraId="76A45879" w14:textId="77777777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2CEDD114" w14:textId="77777777" w:rsidTr="000E08E2">
        <w:tc>
          <w:tcPr>
            <w:tcW w:w="536" w:type="dxa"/>
          </w:tcPr>
          <w:p w14:paraId="503B4A86" w14:textId="77777777" w:rsidR="00485786" w:rsidRPr="007A0997" w:rsidRDefault="00485786" w:rsidP="00EB0D3A">
            <w:pPr>
              <w:rPr>
                <w:b/>
              </w:rPr>
            </w:pPr>
          </w:p>
        </w:tc>
        <w:tc>
          <w:tcPr>
            <w:tcW w:w="8413" w:type="dxa"/>
          </w:tcPr>
          <w:p w14:paraId="0DA6CBE0" w14:textId="67024840" w:rsidR="00C60648" w:rsidRPr="00327670" w:rsidRDefault="00327670" w:rsidP="00327670">
            <w:pPr>
              <w:rPr>
                <w:bCs/>
              </w:rPr>
            </w:pPr>
            <w:r>
              <w:rPr>
                <w:bCs/>
              </w:rPr>
              <w:t>Please see Appendix 1 below for head t</w:t>
            </w:r>
            <w:r w:rsidR="0005664A">
              <w:rPr>
                <w:bCs/>
              </w:rPr>
              <w:t>eacher report.</w:t>
            </w:r>
          </w:p>
        </w:tc>
        <w:tc>
          <w:tcPr>
            <w:tcW w:w="1536" w:type="dxa"/>
          </w:tcPr>
          <w:p w14:paraId="52E81801" w14:textId="66859BC2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4D28F653" w14:textId="77777777" w:rsidTr="000E08E2">
        <w:tc>
          <w:tcPr>
            <w:tcW w:w="536" w:type="dxa"/>
          </w:tcPr>
          <w:p w14:paraId="6A02BA88" w14:textId="3A27883A" w:rsidR="00485786" w:rsidRPr="007A0997" w:rsidRDefault="00F33268" w:rsidP="00EB0D3A">
            <w:pPr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8413" w:type="dxa"/>
          </w:tcPr>
          <w:p w14:paraId="05BAD15F" w14:textId="42F736AB" w:rsidR="00485786" w:rsidRPr="007A0997" w:rsidRDefault="00F33268" w:rsidP="00EB0D3A">
            <w:pPr>
              <w:rPr>
                <w:b/>
              </w:rPr>
            </w:pPr>
            <w:r>
              <w:rPr>
                <w:b/>
              </w:rPr>
              <w:t>Treasurer Report</w:t>
            </w:r>
          </w:p>
        </w:tc>
        <w:tc>
          <w:tcPr>
            <w:tcW w:w="1536" w:type="dxa"/>
          </w:tcPr>
          <w:p w14:paraId="6AFED471" w14:textId="77777777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49048BE5" w14:textId="77777777" w:rsidTr="000E08E2">
        <w:tc>
          <w:tcPr>
            <w:tcW w:w="536" w:type="dxa"/>
          </w:tcPr>
          <w:p w14:paraId="377EB0FC" w14:textId="77777777" w:rsidR="00485786" w:rsidRPr="007A0997" w:rsidRDefault="00485786" w:rsidP="00EB0D3A">
            <w:pPr>
              <w:rPr>
                <w:b/>
              </w:rPr>
            </w:pPr>
          </w:p>
        </w:tc>
        <w:tc>
          <w:tcPr>
            <w:tcW w:w="8413" w:type="dxa"/>
          </w:tcPr>
          <w:p w14:paraId="12587D6E" w14:textId="5105CC90" w:rsidR="00D14DBB" w:rsidRPr="001F34FD" w:rsidRDefault="0005664A" w:rsidP="00013283">
            <w:pPr>
              <w:rPr>
                <w:bCs/>
              </w:rPr>
            </w:pPr>
            <w:r>
              <w:rPr>
                <w:bCs/>
              </w:rPr>
              <w:t>Please see Appendix 2 below for treasurer report.</w:t>
            </w:r>
          </w:p>
        </w:tc>
        <w:tc>
          <w:tcPr>
            <w:tcW w:w="1536" w:type="dxa"/>
          </w:tcPr>
          <w:p w14:paraId="67D09C2E" w14:textId="2EB54D73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485786" w:rsidRPr="007A0997" w14:paraId="59846603" w14:textId="77777777" w:rsidTr="000E08E2">
        <w:tc>
          <w:tcPr>
            <w:tcW w:w="536" w:type="dxa"/>
          </w:tcPr>
          <w:p w14:paraId="4E779B58" w14:textId="2402957E" w:rsidR="00485786" w:rsidRPr="007A0997" w:rsidRDefault="00CB6478" w:rsidP="00EB0D3A">
            <w:pPr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8413" w:type="dxa"/>
          </w:tcPr>
          <w:p w14:paraId="5D8F5FED" w14:textId="0E5F7A0B" w:rsidR="00485786" w:rsidRPr="007A0997" w:rsidRDefault="001E3BB5" w:rsidP="00EB0D3A">
            <w:pPr>
              <w:rPr>
                <w:b/>
              </w:rPr>
            </w:pPr>
            <w:r>
              <w:rPr>
                <w:b/>
              </w:rPr>
              <w:t>Sustainability Update</w:t>
            </w:r>
          </w:p>
        </w:tc>
        <w:tc>
          <w:tcPr>
            <w:tcW w:w="1536" w:type="dxa"/>
          </w:tcPr>
          <w:p w14:paraId="605FE295" w14:textId="121E533E" w:rsidR="00485786" w:rsidRPr="007A0997" w:rsidRDefault="00485786" w:rsidP="00EB0D3A">
            <w:pPr>
              <w:rPr>
                <w:b/>
                <w:u w:val="single"/>
              </w:rPr>
            </w:pPr>
          </w:p>
        </w:tc>
      </w:tr>
      <w:tr w:rsidR="00B016A2" w:rsidRPr="007A0997" w14:paraId="0B393323" w14:textId="77777777" w:rsidTr="000E08E2">
        <w:tc>
          <w:tcPr>
            <w:tcW w:w="536" w:type="dxa"/>
          </w:tcPr>
          <w:p w14:paraId="474A72E8" w14:textId="77777777" w:rsidR="00B016A2" w:rsidRPr="007A0997" w:rsidRDefault="00B016A2" w:rsidP="00B016A2">
            <w:pPr>
              <w:rPr>
                <w:b/>
              </w:rPr>
            </w:pPr>
          </w:p>
        </w:tc>
        <w:tc>
          <w:tcPr>
            <w:tcW w:w="8413" w:type="dxa"/>
          </w:tcPr>
          <w:p w14:paraId="35E32153" w14:textId="77777777" w:rsidR="005D62DA" w:rsidRDefault="00C749DB" w:rsidP="005D62DA">
            <w:pPr>
              <w:rPr>
                <w:bCs/>
              </w:rPr>
            </w:pPr>
            <w:r>
              <w:rPr>
                <w:bCs/>
              </w:rPr>
              <w:t xml:space="preserve">Lainey Gow gave an update on the </w:t>
            </w:r>
            <w:r w:rsidR="002973BC">
              <w:rPr>
                <w:bCs/>
              </w:rPr>
              <w:t>sustainability efforts currently being undertaken at school.</w:t>
            </w:r>
          </w:p>
          <w:p w14:paraId="0E95702E" w14:textId="77777777" w:rsidR="002973BC" w:rsidRDefault="002973BC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3BC">
              <w:rPr>
                <w:rFonts w:ascii="Times New Roman" w:hAnsi="Times New Roman" w:cs="Times New Roman"/>
                <w:bCs/>
                <w:sz w:val="24"/>
                <w:szCs w:val="24"/>
              </w:rPr>
              <w:t>Laine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 attends the sustainability meetings held by Edinburgh council.</w:t>
            </w:r>
          </w:p>
          <w:p w14:paraId="0CD64CFD" w14:textId="77777777" w:rsidR="002973BC" w:rsidRDefault="00D50ECB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Each school has been asked to come up with a sustainability initiative.</w:t>
            </w:r>
          </w:p>
          <w:p w14:paraId="267F740B" w14:textId="2B712390" w:rsidR="00D50ECB" w:rsidRDefault="00D50ECB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Woodlands are focusing on outdoor learning. Lainey met with the </w:t>
            </w:r>
            <w:r w:rsidR="00375943">
              <w:rPr>
                <w:rFonts w:ascii="Times New Roman" w:hAnsi="Times New Roman" w:cs="Times New Roman"/>
                <w:bCs/>
                <w:sz w:val="24"/>
                <w:szCs w:val="24"/>
              </w:rPr>
              <w:t>school Eco committee (Alex Martins, John Dyble, Helen Bell)</w:t>
            </w:r>
            <w:r w:rsidR="00DD5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form a sustainability working group</w:t>
            </w:r>
            <w:r w:rsidR="00E44D95">
              <w:rPr>
                <w:rFonts w:ascii="Times New Roman" w:hAnsi="Times New Roman" w:cs="Times New Roman"/>
                <w:bCs/>
                <w:sz w:val="24"/>
                <w:szCs w:val="24"/>
              </w:rPr>
              <w:t>, and as a group they have agreed that they want to embed walking as part of the curriculum.</w:t>
            </w:r>
          </w:p>
          <w:p w14:paraId="62433E34" w14:textId="77777777" w:rsidR="00E44D95" w:rsidRDefault="00673C0A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All staff will take part in a school meeting on the subject.</w:t>
            </w:r>
            <w:r w:rsidR="00601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 Martins will send out an email to all to suggest walks local to school. </w:t>
            </w:r>
          </w:p>
          <w:p w14:paraId="75DFE1E0" w14:textId="77777777" w:rsidR="006A06FC" w:rsidRDefault="006A06FC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This will build up to a whole-school sponsored walk on 11</w:t>
            </w:r>
            <w:r w:rsidRPr="006A06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June (provisional date). </w:t>
            </w:r>
            <w:r w:rsidR="0017761C">
              <w:rPr>
                <w:rFonts w:ascii="Times New Roman" w:hAnsi="Times New Roman" w:cs="Times New Roman"/>
                <w:bCs/>
                <w:sz w:val="24"/>
                <w:szCs w:val="24"/>
              </w:rPr>
              <w:t>There will be easy, medium</w:t>
            </w:r>
            <w:r w:rsidR="00DD50E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77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hard levels for the sponsored walk. </w:t>
            </w:r>
          </w:p>
          <w:p w14:paraId="5E69ED2B" w14:textId="77777777" w:rsidR="00D50660" w:rsidRDefault="00D50660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sustainability </w:t>
            </w:r>
            <w:r w:rsidR="0081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working group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are seeking partnership with the parent council to help organise this – all agreed that we would participate.</w:t>
            </w:r>
            <w:r w:rsidR="0081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Lots of parent helpers will also be required to make this a success.</w:t>
            </w:r>
          </w:p>
          <w:p w14:paraId="7392FFB2" w14:textId="77777777" w:rsidR="00816A4D" w:rsidRDefault="004925D8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sponsored walk will hopeful</w:t>
            </w:r>
            <w:r w:rsidR="008C6704">
              <w:rPr>
                <w:rFonts w:ascii="Times New Roman" w:hAnsi="Times New Roman" w:cs="Times New Roman"/>
                <w:bCs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raise funds for environmental </w:t>
            </w:r>
            <w:r w:rsidR="008C6704">
              <w:rPr>
                <w:rFonts w:ascii="Times New Roman" w:hAnsi="Times New Roman" w:cs="Times New Roman"/>
                <w:bCs/>
                <w:sz w:val="24"/>
                <w:szCs w:val="24"/>
              </w:rPr>
              <w:t>charities – exact charities are still to be determined – learners may get involved in this decision.</w:t>
            </w:r>
          </w:p>
          <w:p w14:paraId="0E2704C0" w14:textId="7DFB19EA" w:rsidR="008C6704" w:rsidRPr="002973BC" w:rsidRDefault="0021703D" w:rsidP="002973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Further information to come.</w:t>
            </w:r>
          </w:p>
        </w:tc>
        <w:tc>
          <w:tcPr>
            <w:tcW w:w="1536" w:type="dxa"/>
          </w:tcPr>
          <w:p w14:paraId="09EE04C2" w14:textId="5FA78B48" w:rsidR="00B016A2" w:rsidRPr="007A0997" w:rsidRDefault="00B016A2" w:rsidP="00B016A2">
            <w:pPr>
              <w:rPr>
                <w:b/>
                <w:u w:val="single"/>
              </w:rPr>
            </w:pPr>
          </w:p>
        </w:tc>
      </w:tr>
      <w:tr w:rsidR="0021703D" w:rsidRPr="007A0997" w14:paraId="288D3470" w14:textId="77777777" w:rsidTr="000E08E2">
        <w:tc>
          <w:tcPr>
            <w:tcW w:w="536" w:type="dxa"/>
          </w:tcPr>
          <w:p w14:paraId="1B6AB705" w14:textId="4E1D3925" w:rsidR="0021703D" w:rsidRDefault="0021703D" w:rsidP="0021703D">
            <w:pPr>
              <w:rPr>
                <w:b/>
              </w:rPr>
            </w:pPr>
            <w:r>
              <w:rPr>
                <w:b/>
              </w:rPr>
              <w:t>6)</w:t>
            </w:r>
          </w:p>
        </w:tc>
        <w:tc>
          <w:tcPr>
            <w:tcW w:w="8413" w:type="dxa"/>
          </w:tcPr>
          <w:p w14:paraId="67FBF81B" w14:textId="270E21BE" w:rsidR="0021703D" w:rsidRDefault="0021703D" w:rsidP="0021703D">
            <w:pPr>
              <w:rPr>
                <w:b/>
              </w:rPr>
            </w:pPr>
            <w:r>
              <w:rPr>
                <w:b/>
              </w:rPr>
              <w:t>Christmas Fair feedback</w:t>
            </w:r>
          </w:p>
        </w:tc>
        <w:tc>
          <w:tcPr>
            <w:tcW w:w="1536" w:type="dxa"/>
          </w:tcPr>
          <w:p w14:paraId="486A13FA" w14:textId="77777777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  <w:tr w:rsidR="0021703D" w:rsidRPr="007A0997" w14:paraId="7BB4B3AD" w14:textId="77777777" w:rsidTr="000E08E2">
        <w:tc>
          <w:tcPr>
            <w:tcW w:w="536" w:type="dxa"/>
          </w:tcPr>
          <w:p w14:paraId="399FD463" w14:textId="77777777" w:rsidR="0021703D" w:rsidRDefault="0021703D" w:rsidP="0021703D">
            <w:pPr>
              <w:rPr>
                <w:b/>
              </w:rPr>
            </w:pPr>
          </w:p>
        </w:tc>
        <w:tc>
          <w:tcPr>
            <w:tcW w:w="8413" w:type="dxa"/>
          </w:tcPr>
          <w:p w14:paraId="43A3B680" w14:textId="625EFF56" w:rsidR="0021703D" w:rsidRPr="0021703D" w:rsidRDefault="0021703D" w:rsidP="0021703D">
            <w:pPr>
              <w:rPr>
                <w:bCs/>
              </w:rPr>
            </w:pPr>
            <w:r>
              <w:rPr>
                <w:bCs/>
              </w:rPr>
              <w:t>No parents outside of the parent council attended the meeting, so we were unable to gather feedback as hoped.</w:t>
            </w:r>
            <w:r w:rsidR="00CA2A0D">
              <w:rPr>
                <w:bCs/>
              </w:rPr>
              <w:t xml:space="preserve"> The committee members and head teacher did discuss some points that we will re-visit nearer the next fair.</w:t>
            </w:r>
          </w:p>
        </w:tc>
        <w:tc>
          <w:tcPr>
            <w:tcW w:w="1536" w:type="dxa"/>
          </w:tcPr>
          <w:p w14:paraId="7A9D32D9" w14:textId="77777777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  <w:tr w:rsidR="0021703D" w:rsidRPr="007A0997" w14:paraId="3F6CFE96" w14:textId="77777777" w:rsidTr="000E08E2">
        <w:tc>
          <w:tcPr>
            <w:tcW w:w="536" w:type="dxa"/>
          </w:tcPr>
          <w:p w14:paraId="41C4A0E6" w14:textId="1AC82DF6" w:rsidR="0021703D" w:rsidRPr="007A0997" w:rsidRDefault="0021703D" w:rsidP="0021703D">
            <w:pPr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8413" w:type="dxa"/>
          </w:tcPr>
          <w:p w14:paraId="2F5D7956" w14:textId="6AF01BB3" w:rsidR="0021703D" w:rsidRPr="007A0997" w:rsidRDefault="0021703D" w:rsidP="0021703D">
            <w:pPr>
              <w:rPr>
                <w:b/>
              </w:rPr>
            </w:pPr>
            <w:r>
              <w:rPr>
                <w:b/>
              </w:rPr>
              <w:t>A.O.B</w:t>
            </w:r>
          </w:p>
        </w:tc>
        <w:tc>
          <w:tcPr>
            <w:tcW w:w="1536" w:type="dxa"/>
          </w:tcPr>
          <w:p w14:paraId="3004B3A8" w14:textId="77777777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  <w:tr w:rsidR="0021703D" w:rsidRPr="007A0997" w14:paraId="1425BB7C" w14:textId="77777777" w:rsidTr="000E08E2">
        <w:tc>
          <w:tcPr>
            <w:tcW w:w="536" w:type="dxa"/>
          </w:tcPr>
          <w:p w14:paraId="536F9011" w14:textId="77777777" w:rsidR="0021703D" w:rsidRPr="007A0997" w:rsidRDefault="0021703D" w:rsidP="0021703D">
            <w:pPr>
              <w:rPr>
                <w:b/>
              </w:rPr>
            </w:pPr>
          </w:p>
        </w:tc>
        <w:tc>
          <w:tcPr>
            <w:tcW w:w="8413" w:type="dxa"/>
          </w:tcPr>
          <w:p w14:paraId="71996AED" w14:textId="77777777" w:rsidR="0021703D" w:rsidRPr="00B54026" w:rsidRDefault="0021703D" w:rsidP="00B5402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Parent council to purchase an Easter egg for each learner.</w:t>
            </w:r>
          </w:p>
          <w:p w14:paraId="0618BCF8" w14:textId="43ACA425" w:rsidR="003A7633" w:rsidRPr="00B54026" w:rsidRDefault="00132328" w:rsidP="00B5402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Prom date is still to be decided but will most li</w:t>
            </w:r>
            <w:r w:rsidR="003A7633"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kely take place in June.</w:t>
            </w:r>
          </w:p>
          <w:p w14:paraId="3A3B926F" w14:textId="6BE80F5F" w:rsidR="003A7633" w:rsidRPr="00B54026" w:rsidRDefault="003A7633" w:rsidP="00B5402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Curriculum update: base class model seems to be going well so far. Rhoda would like more parents to become involved </w:t>
            </w:r>
            <w:r w:rsidR="00AA7DC3"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in working group to discuss</w:t>
            </w:r>
            <w:r w:rsidR="002E4CCF"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possible future updates. Please email school if interested.</w:t>
            </w:r>
          </w:p>
          <w:p w14:paraId="79F6B244" w14:textId="31DA5C59" w:rsidR="002E4CCF" w:rsidRPr="00B54026" w:rsidRDefault="002E4CCF" w:rsidP="00B54026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After </w:t>
            </w:r>
            <w:r w:rsidR="00216147"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break, school hope to start inviting parents/carers </w:t>
            </w:r>
            <w:r w:rsidR="00216147" w:rsidRPr="00B54026">
              <w:rPr>
                <w:rFonts w:ascii="Times New Roman" w:hAnsi="Times New Roman" w:cs="Times New Roman"/>
                <w:bCs/>
                <w:sz w:val="24"/>
                <w:szCs w:val="24"/>
              </w:rPr>
              <w:t>of classes running the assembly, to the school assemblies.</w:t>
            </w:r>
          </w:p>
        </w:tc>
        <w:tc>
          <w:tcPr>
            <w:tcW w:w="1536" w:type="dxa"/>
          </w:tcPr>
          <w:p w14:paraId="0821CF98" w14:textId="0E6251C0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  <w:tr w:rsidR="0021703D" w:rsidRPr="007A0997" w14:paraId="2E01B8C3" w14:textId="77777777" w:rsidTr="000E08E2">
        <w:tc>
          <w:tcPr>
            <w:tcW w:w="536" w:type="dxa"/>
          </w:tcPr>
          <w:p w14:paraId="594DDA62" w14:textId="3B7FAECE" w:rsidR="0021703D" w:rsidRPr="007A0997" w:rsidRDefault="0021703D" w:rsidP="0021703D">
            <w:pPr>
              <w:rPr>
                <w:b/>
              </w:rPr>
            </w:pPr>
            <w:r>
              <w:rPr>
                <w:b/>
              </w:rPr>
              <w:t>8</w:t>
            </w:r>
            <w:r w:rsidRPr="007A0997">
              <w:rPr>
                <w:b/>
              </w:rPr>
              <w:t>)</w:t>
            </w:r>
          </w:p>
        </w:tc>
        <w:tc>
          <w:tcPr>
            <w:tcW w:w="8413" w:type="dxa"/>
          </w:tcPr>
          <w:p w14:paraId="48E2AB95" w14:textId="304AA051" w:rsidR="0021703D" w:rsidRPr="007A0997" w:rsidRDefault="0021703D" w:rsidP="0021703D">
            <w:pPr>
              <w:ind w:left="490" w:hanging="490"/>
              <w:rPr>
                <w:b/>
                <w:u w:val="single"/>
              </w:rPr>
            </w:pPr>
            <w:r w:rsidRPr="007A0997">
              <w:rPr>
                <w:b/>
                <w:u w:val="single"/>
              </w:rPr>
              <w:t>Dates of Future Meetings</w:t>
            </w:r>
          </w:p>
        </w:tc>
        <w:tc>
          <w:tcPr>
            <w:tcW w:w="1536" w:type="dxa"/>
          </w:tcPr>
          <w:p w14:paraId="5A09334B" w14:textId="70E1D2C8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  <w:tr w:rsidR="0021703D" w:rsidRPr="007A0997" w14:paraId="3950105C" w14:textId="77777777" w:rsidTr="000E08E2">
        <w:tc>
          <w:tcPr>
            <w:tcW w:w="536" w:type="dxa"/>
          </w:tcPr>
          <w:p w14:paraId="5EFBE410" w14:textId="77777777" w:rsidR="0021703D" w:rsidRPr="007A0997" w:rsidRDefault="0021703D" w:rsidP="0021703D">
            <w:pPr>
              <w:rPr>
                <w:b/>
              </w:rPr>
            </w:pPr>
          </w:p>
        </w:tc>
        <w:tc>
          <w:tcPr>
            <w:tcW w:w="8413" w:type="dxa"/>
          </w:tcPr>
          <w:p w14:paraId="006935AC" w14:textId="5F627DBC" w:rsidR="0021703D" w:rsidRPr="00F77C36" w:rsidRDefault="00F77C36" w:rsidP="0021703D">
            <w:pPr>
              <w:ind w:left="490" w:hanging="490"/>
              <w:rPr>
                <w:bCs/>
              </w:rPr>
            </w:pPr>
            <w:r w:rsidRPr="00F77C36">
              <w:rPr>
                <w:bCs/>
              </w:rPr>
              <w:t>Monday 25</w:t>
            </w:r>
            <w:r w:rsidRPr="00F77C36">
              <w:rPr>
                <w:bCs/>
                <w:vertAlign w:val="superscript"/>
              </w:rPr>
              <w:t>th</w:t>
            </w:r>
            <w:r w:rsidRPr="00F77C36">
              <w:rPr>
                <w:bCs/>
              </w:rPr>
              <w:t xml:space="preserve"> March, 7:30pm on Teams</w:t>
            </w:r>
          </w:p>
        </w:tc>
        <w:tc>
          <w:tcPr>
            <w:tcW w:w="1536" w:type="dxa"/>
          </w:tcPr>
          <w:p w14:paraId="5F3CC4A0" w14:textId="2BF259B1" w:rsidR="0021703D" w:rsidRPr="007A0997" w:rsidRDefault="0021703D" w:rsidP="0021703D">
            <w:pPr>
              <w:rPr>
                <w:b/>
                <w:u w:val="single"/>
              </w:rPr>
            </w:pPr>
          </w:p>
        </w:tc>
      </w:tr>
    </w:tbl>
    <w:p w14:paraId="1319D5A1" w14:textId="77777777" w:rsidR="009D2DBE" w:rsidRDefault="009D2DBE" w:rsidP="009D2DBE"/>
    <w:p w14:paraId="3DA3D631" w14:textId="547E4A12" w:rsidR="00F03873" w:rsidRDefault="00F03873" w:rsidP="009D2DBE">
      <w:pPr>
        <w:rPr>
          <w:b/>
          <w:bCs/>
          <w:u w:val="single"/>
        </w:rPr>
      </w:pPr>
      <w:r>
        <w:rPr>
          <w:b/>
          <w:bCs/>
          <w:u w:val="single"/>
        </w:rPr>
        <w:t>Appendix 1: Head Teacher Report</w:t>
      </w:r>
    </w:p>
    <w:p w14:paraId="4853B0D1" w14:textId="77777777" w:rsidR="001E0716" w:rsidRDefault="001E0716" w:rsidP="009D2DBE">
      <w:pPr>
        <w:rPr>
          <w:b/>
          <w:bCs/>
          <w:u w:val="single"/>
        </w:rPr>
      </w:pPr>
    </w:p>
    <w:p w14:paraId="3DB754C0" w14:textId="77777777" w:rsidR="001E0716" w:rsidRPr="002108A1" w:rsidRDefault="001E0716" w:rsidP="001E0716">
      <w:pPr>
        <w:spacing w:line="288" w:lineRule="auto"/>
        <w:jc w:val="center"/>
        <w:rPr>
          <w:rFonts w:ascii="Century Gothic" w:hAnsi="Century Gothic"/>
          <w:b/>
          <w:bCs/>
        </w:rPr>
      </w:pPr>
      <w:r w:rsidRPr="002108A1">
        <w:rPr>
          <w:rFonts w:ascii="Century Gothic" w:hAnsi="Century Gothic"/>
          <w:b/>
          <w:bCs/>
        </w:rPr>
        <w:t>Head Teacher’s Report</w:t>
      </w:r>
    </w:p>
    <w:p w14:paraId="3D3B149B" w14:textId="77777777" w:rsidR="001E0716" w:rsidRPr="002108A1" w:rsidRDefault="001E0716" w:rsidP="001E0716">
      <w:pPr>
        <w:spacing w:line="288" w:lineRule="auto"/>
        <w:jc w:val="center"/>
        <w:rPr>
          <w:rFonts w:ascii="Century Gothic" w:hAnsi="Century Gothic"/>
          <w:b/>
          <w:bCs/>
        </w:rPr>
      </w:pPr>
      <w:r w:rsidRPr="002108A1">
        <w:rPr>
          <w:rFonts w:ascii="Century Gothic" w:hAnsi="Century Gothic"/>
          <w:b/>
          <w:bCs/>
        </w:rPr>
        <w:t xml:space="preserve">Parent Council – Monday </w:t>
      </w:r>
      <w:r>
        <w:rPr>
          <w:rFonts w:ascii="Century Gothic" w:hAnsi="Century Gothic"/>
          <w:b/>
          <w:bCs/>
        </w:rPr>
        <w:t>29</w:t>
      </w:r>
      <w:r w:rsidRPr="00710148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January 2024</w:t>
      </w:r>
    </w:p>
    <w:p w14:paraId="1E924365" w14:textId="77777777" w:rsidR="001E0716" w:rsidRPr="00C80C0A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C303F4C" w14:textId="77777777" w:rsidR="001E0716" w:rsidRPr="00C80C0A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80C0A">
        <w:rPr>
          <w:rFonts w:ascii="Century Gothic" w:hAnsi="Century Gothic"/>
          <w:b/>
          <w:bCs/>
          <w:sz w:val="20"/>
          <w:szCs w:val="20"/>
          <w:u w:val="single"/>
        </w:rPr>
        <w:t>Staffing</w:t>
      </w:r>
    </w:p>
    <w:p w14:paraId="11F93D00" w14:textId="77777777" w:rsidR="001E0716" w:rsidRDefault="001E0716" w:rsidP="001E0716">
      <w:pPr>
        <w:pStyle w:val="ListParagraph"/>
        <w:numPr>
          <w:ilvl w:val="0"/>
          <w:numId w:val="31"/>
        </w:numPr>
        <w:spacing w:after="0" w:line="288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Our HE teacher Loren is now on mat </w:t>
      </w:r>
      <w:proofErr w:type="gramStart"/>
      <w:r>
        <w:rPr>
          <w:rFonts w:ascii="Century Gothic" w:hAnsi="Century Gothic"/>
          <w:sz w:val="20"/>
          <w:szCs w:val="20"/>
        </w:rPr>
        <w:t>leave</w:t>
      </w:r>
      <w:proofErr w:type="gramEnd"/>
      <w:r>
        <w:rPr>
          <w:rFonts w:ascii="Century Gothic" w:hAnsi="Century Gothic"/>
          <w:sz w:val="20"/>
          <w:szCs w:val="20"/>
        </w:rPr>
        <w:t xml:space="preserve"> so we no longer have HE on the curriculum at the moment.  Our young people are making use of the HE </w:t>
      </w:r>
      <w:proofErr w:type="gramStart"/>
      <w:r>
        <w:rPr>
          <w:rFonts w:ascii="Century Gothic" w:hAnsi="Century Gothic"/>
          <w:sz w:val="20"/>
          <w:szCs w:val="20"/>
        </w:rPr>
        <w:t>space</w:t>
      </w:r>
      <w:proofErr w:type="gramEnd"/>
      <w:r>
        <w:rPr>
          <w:rFonts w:ascii="Century Gothic" w:hAnsi="Century Gothic"/>
          <w:sz w:val="20"/>
          <w:szCs w:val="20"/>
        </w:rPr>
        <w:t xml:space="preserve"> to do low level life skills tasks like making a sandwich, drinks, toast etc </w:t>
      </w:r>
    </w:p>
    <w:p w14:paraId="21A5DC2E" w14:textId="77777777" w:rsidR="001E0716" w:rsidRDefault="001E0716" w:rsidP="001E0716">
      <w:pPr>
        <w:pStyle w:val="ListParagraph"/>
        <w:numPr>
          <w:ilvl w:val="0"/>
          <w:numId w:val="31"/>
        </w:numPr>
        <w:spacing w:after="0" w:line="288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Alex Matthews was successful at interview for the mat leave cover teacher post.  He has taken on General L Class which has freed up Leah Anderson to become our health and wellbeing teacher.  Leah is working across the whole school doing a variety of sessions around health and wellbeing for all young people.  </w:t>
      </w:r>
    </w:p>
    <w:p w14:paraId="72FC8682" w14:textId="77777777" w:rsidR="001E0716" w:rsidRPr="00C80C0A" w:rsidRDefault="001E0716" w:rsidP="001E0716">
      <w:pPr>
        <w:pStyle w:val="ListParagraph"/>
        <w:numPr>
          <w:ilvl w:val="0"/>
          <w:numId w:val="31"/>
        </w:numPr>
        <w:spacing w:after="0" w:line="288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have two new PSAs in the school </w:t>
      </w:r>
      <w:proofErr w:type="spellStart"/>
      <w:r>
        <w:rPr>
          <w:rFonts w:ascii="Century Gothic" w:hAnsi="Century Gothic"/>
          <w:sz w:val="20"/>
          <w:szCs w:val="20"/>
        </w:rPr>
        <w:t>Jazza</w:t>
      </w:r>
      <w:proofErr w:type="spellEnd"/>
      <w:r>
        <w:rPr>
          <w:rFonts w:ascii="Century Gothic" w:hAnsi="Century Gothic"/>
          <w:sz w:val="20"/>
          <w:szCs w:val="20"/>
        </w:rPr>
        <w:t xml:space="preserve"> and </w:t>
      </w:r>
      <w:proofErr w:type="gramStart"/>
      <w:r>
        <w:rPr>
          <w:rFonts w:ascii="Century Gothic" w:hAnsi="Century Gothic"/>
          <w:sz w:val="20"/>
          <w:szCs w:val="20"/>
        </w:rPr>
        <w:t>Ana</w:t>
      </w:r>
      <w:proofErr w:type="gramEnd"/>
      <w:r>
        <w:rPr>
          <w:rFonts w:ascii="Century Gothic" w:hAnsi="Century Gothic"/>
          <w:sz w:val="20"/>
          <w:szCs w:val="20"/>
        </w:rPr>
        <w:t xml:space="preserve"> and they are supporting General L class. There is a further PSA post to be filled at </w:t>
      </w:r>
      <w:proofErr w:type="gramStart"/>
      <w:r>
        <w:rPr>
          <w:rFonts w:ascii="Century Gothic" w:hAnsi="Century Gothic"/>
          <w:sz w:val="20"/>
          <w:szCs w:val="20"/>
        </w:rPr>
        <w:t>Woodlands</w:t>
      </w:r>
      <w:proofErr w:type="gramEnd"/>
      <w:r>
        <w:rPr>
          <w:rFonts w:ascii="Century Gothic" w:hAnsi="Century Gothic"/>
          <w:sz w:val="20"/>
          <w:szCs w:val="20"/>
        </w:rPr>
        <w:t xml:space="preserve"> so we are hopeful that we fill this post from this round of interviews </w:t>
      </w:r>
    </w:p>
    <w:p w14:paraId="5CC11319" w14:textId="77777777" w:rsidR="001E0716" w:rsidRPr="00A90844" w:rsidRDefault="001E0716" w:rsidP="001E0716">
      <w:pPr>
        <w:spacing w:line="288" w:lineRule="auto"/>
        <w:jc w:val="both"/>
        <w:rPr>
          <w:rFonts w:ascii="Century Gothic" w:hAnsi="Century Gothic"/>
          <w:sz w:val="20"/>
          <w:szCs w:val="20"/>
        </w:rPr>
      </w:pPr>
    </w:p>
    <w:p w14:paraId="7606993E" w14:textId="77777777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A90844">
        <w:rPr>
          <w:rFonts w:ascii="Century Gothic" w:hAnsi="Century Gothic"/>
          <w:b/>
          <w:bCs/>
          <w:sz w:val="20"/>
          <w:szCs w:val="20"/>
          <w:u w:val="single"/>
        </w:rPr>
        <w:t>Union Activity</w:t>
      </w:r>
    </w:p>
    <w:p w14:paraId="7631E6B1" w14:textId="77777777" w:rsidR="001E0716" w:rsidRPr="00807D9F" w:rsidRDefault="001E0716" w:rsidP="001E0716">
      <w:pPr>
        <w:pStyle w:val="ListParagraph"/>
        <w:numPr>
          <w:ilvl w:val="0"/>
          <w:numId w:val="32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I have a meeting with the Director of Education on 2</w:t>
      </w:r>
      <w:r w:rsidRPr="005957F8">
        <w:rPr>
          <w:rFonts w:ascii="Century Gothic" w:hAnsi="Century Gothic"/>
          <w:sz w:val="20"/>
          <w:szCs w:val="20"/>
          <w:vertAlign w:val="superscript"/>
        </w:rPr>
        <w:t>nd</w:t>
      </w:r>
      <w:r>
        <w:rPr>
          <w:rFonts w:ascii="Century Gothic" w:hAnsi="Century Gothic"/>
          <w:sz w:val="20"/>
          <w:szCs w:val="20"/>
        </w:rPr>
        <w:t xml:space="preserve"> February to update about the concerns that Unison members had around aspects of the building, staffing and levels of </w:t>
      </w:r>
      <w:proofErr w:type="gramStart"/>
      <w:r>
        <w:rPr>
          <w:rFonts w:ascii="Century Gothic" w:hAnsi="Century Gothic"/>
          <w:sz w:val="20"/>
          <w:szCs w:val="20"/>
        </w:rPr>
        <w:t>violence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14:paraId="736C0836" w14:textId="77777777" w:rsidR="001E0716" w:rsidRPr="00AB514C" w:rsidRDefault="001E0716" w:rsidP="001E0716">
      <w:pPr>
        <w:pStyle w:val="ListParagraph"/>
        <w:numPr>
          <w:ilvl w:val="0"/>
          <w:numId w:val="32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Continue to have termly meetings with union representatives from school and local authority level regarding </w:t>
      </w:r>
      <w:proofErr w:type="gramStart"/>
      <w:r>
        <w:rPr>
          <w:rFonts w:ascii="Century Gothic" w:hAnsi="Century Gothic"/>
          <w:sz w:val="20"/>
          <w:szCs w:val="20"/>
        </w:rPr>
        <w:t>Woodlands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14:paraId="32CB4111" w14:textId="77777777" w:rsidR="00A2747A" w:rsidRDefault="00A2747A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283FFD3" w14:textId="43BFDE98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Staff Training </w:t>
      </w:r>
    </w:p>
    <w:p w14:paraId="6CF9ED09" w14:textId="77777777" w:rsidR="001E0716" w:rsidRDefault="001E0716" w:rsidP="001E0716">
      <w:pPr>
        <w:pStyle w:val="ListParagraph"/>
        <w:numPr>
          <w:ilvl w:val="0"/>
          <w:numId w:val="32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Better Relationships, Better Learning, Better Behaviour - we had a session with our Educational Psychology team in November to discuss the concerns outlined to unison/EIS.  The follow up session is this Thursday 1</w:t>
      </w:r>
      <w:r w:rsidRPr="004D1DCF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 xml:space="preserve"> February for all </w:t>
      </w:r>
      <w:proofErr w:type="gramStart"/>
      <w:r>
        <w:rPr>
          <w:rFonts w:ascii="Century Gothic" w:hAnsi="Century Gothic"/>
          <w:sz w:val="20"/>
          <w:szCs w:val="20"/>
        </w:rPr>
        <w:t>staff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14:paraId="4B0752A1" w14:textId="77777777" w:rsidR="001E0716" w:rsidRDefault="001E0716" w:rsidP="001E0716">
      <w:pPr>
        <w:pStyle w:val="ListParagraph"/>
        <w:numPr>
          <w:ilvl w:val="0"/>
          <w:numId w:val="32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During the January in-service day staff were trained in the following:</w:t>
      </w:r>
    </w:p>
    <w:p w14:paraId="72F9B4BD" w14:textId="77777777" w:rsidR="001E0716" w:rsidRDefault="001E0716" w:rsidP="001E0716">
      <w:pPr>
        <w:pStyle w:val="ListParagraph"/>
        <w:numPr>
          <w:ilvl w:val="0"/>
          <w:numId w:val="33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Child Smile – all young people who have signed up to the daily tooth brushing programme now have access to input in their daily </w:t>
      </w:r>
      <w:proofErr w:type="gramStart"/>
      <w:r>
        <w:rPr>
          <w:rFonts w:ascii="Century Gothic" w:hAnsi="Century Gothic"/>
          <w:sz w:val="20"/>
          <w:szCs w:val="20"/>
        </w:rPr>
        <w:t>routine</w:t>
      </w:r>
      <w:proofErr w:type="gramEnd"/>
    </w:p>
    <w:p w14:paraId="7097B716" w14:textId="77777777" w:rsidR="001E0716" w:rsidRDefault="001E0716" w:rsidP="001E0716">
      <w:pPr>
        <w:pStyle w:val="ListParagraph"/>
        <w:numPr>
          <w:ilvl w:val="0"/>
          <w:numId w:val="33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Trauma informed practice – Keith Millar, HT at </w:t>
      </w:r>
      <w:proofErr w:type="spellStart"/>
      <w:r>
        <w:rPr>
          <w:rFonts w:ascii="Century Gothic" w:hAnsi="Century Gothic"/>
          <w:sz w:val="20"/>
          <w:szCs w:val="20"/>
        </w:rPr>
        <w:t>Gorgie</w:t>
      </w:r>
      <w:proofErr w:type="spellEnd"/>
      <w:r>
        <w:rPr>
          <w:rFonts w:ascii="Century Gothic" w:hAnsi="Century Gothic"/>
          <w:sz w:val="20"/>
          <w:szCs w:val="20"/>
        </w:rPr>
        <w:t xml:space="preserve"> Mills School, held a session on good supports and strategies working with young people who have experienced </w:t>
      </w:r>
      <w:proofErr w:type="gramStart"/>
      <w:r>
        <w:rPr>
          <w:rFonts w:ascii="Century Gothic" w:hAnsi="Century Gothic"/>
          <w:sz w:val="20"/>
          <w:szCs w:val="20"/>
        </w:rPr>
        <w:t>trauma</w:t>
      </w:r>
      <w:proofErr w:type="gramEnd"/>
    </w:p>
    <w:p w14:paraId="0757ADB9" w14:textId="77777777" w:rsidR="001E0716" w:rsidRPr="004D1DCF" w:rsidRDefault="001E0716" w:rsidP="001E0716">
      <w:pPr>
        <w:pStyle w:val="ListParagraph"/>
        <w:numPr>
          <w:ilvl w:val="0"/>
          <w:numId w:val="33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 staff were trained in CALM to support young people who present with behaviours of </w:t>
      </w:r>
      <w:proofErr w:type="gramStart"/>
      <w:r>
        <w:rPr>
          <w:rFonts w:ascii="Century Gothic" w:hAnsi="Century Gothic"/>
          <w:sz w:val="20"/>
          <w:szCs w:val="20"/>
        </w:rPr>
        <w:t>concern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14:paraId="49B046E2" w14:textId="77777777" w:rsidR="001E0716" w:rsidRDefault="001E0716" w:rsidP="001E0716">
      <w:pPr>
        <w:pStyle w:val="ListParagraph"/>
        <w:spacing w:after="0" w:line="288" w:lineRule="auto"/>
        <w:jc w:val="both"/>
        <w:rPr>
          <w:rFonts w:ascii="Century Gothic" w:hAnsi="Century Gothic"/>
          <w:sz w:val="20"/>
          <w:szCs w:val="20"/>
        </w:rPr>
      </w:pPr>
    </w:p>
    <w:p w14:paraId="0A9C1A2E" w14:textId="77777777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5A703C">
        <w:rPr>
          <w:rFonts w:ascii="Century Gothic" w:hAnsi="Century Gothic"/>
          <w:b/>
          <w:bCs/>
          <w:sz w:val="20"/>
          <w:szCs w:val="20"/>
          <w:u w:val="single"/>
        </w:rPr>
        <w:t xml:space="preserve">School Grounds and Play Areas </w:t>
      </w:r>
    </w:p>
    <w:p w14:paraId="21A51487" w14:textId="77777777" w:rsidR="001E0716" w:rsidRPr="00807D9F" w:rsidRDefault="001E0716" w:rsidP="001E0716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Friends of Woodlands are working hard to raise money to develop our school grounds including a charity comedy night on 14</w:t>
      </w:r>
      <w:r w:rsidRPr="00807D9F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June 2024, venue to be confirmed shortly.</w:t>
      </w:r>
    </w:p>
    <w:p w14:paraId="55115343" w14:textId="77777777" w:rsidR="001E0716" w:rsidRPr="00807D9F" w:rsidRDefault="001E0716" w:rsidP="001E0716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Julie Kelly and team visited the trim trail playground last week to offer advice on next steps for choosing equipment for this area.</w:t>
      </w:r>
    </w:p>
    <w:p w14:paraId="14B4117A" w14:textId="77777777" w:rsidR="001E0716" w:rsidRPr="00807D9F" w:rsidRDefault="001E0716" w:rsidP="001E0716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 ground survey will take place this week which will be the first step in knowing what equipment we can potentially have in this </w:t>
      </w:r>
      <w:proofErr w:type="gramStart"/>
      <w:r>
        <w:rPr>
          <w:rFonts w:ascii="Century Gothic" w:hAnsi="Century Gothic"/>
          <w:sz w:val="20"/>
          <w:szCs w:val="20"/>
        </w:rPr>
        <w:t>area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</w:p>
    <w:p w14:paraId="5B0F2A85" w14:textId="77777777" w:rsidR="001E0716" w:rsidRPr="004D73DD" w:rsidRDefault="001E0716" w:rsidP="001E0716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General O Class are in the process of creating a video about the space that can be shared online and with organisations who may donate money towards this </w:t>
      </w:r>
      <w:proofErr w:type="gramStart"/>
      <w:r>
        <w:rPr>
          <w:rFonts w:ascii="Century Gothic" w:hAnsi="Century Gothic"/>
          <w:sz w:val="20"/>
          <w:szCs w:val="20"/>
        </w:rPr>
        <w:t>project</w:t>
      </w:r>
      <w:proofErr w:type="gramEnd"/>
    </w:p>
    <w:p w14:paraId="49120ABB" w14:textId="77777777" w:rsidR="001E0716" w:rsidRPr="00BA2659" w:rsidRDefault="001E0716" w:rsidP="001E0716">
      <w:pPr>
        <w:spacing w:line="288" w:lineRule="auto"/>
        <w:jc w:val="both"/>
        <w:rPr>
          <w:rFonts w:ascii="Century Gothic" w:hAnsi="Century Gothic"/>
          <w:sz w:val="20"/>
          <w:szCs w:val="20"/>
        </w:rPr>
      </w:pPr>
    </w:p>
    <w:p w14:paraId="54328CDC" w14:textId="77777777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Learning and Teaching and Quality Assurance </w:t>
      </w:r>
    </w:p>
    <w:p w14:paraId="3252C776" w14:textId="77777777" w:rsidR="001E0716" w:rsidRPr="0042207E" w:rsidRDefault="001E0716" w:rsidP="001E0716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team from City of Edinburgh Council carried out a day of quality assurance visits to all classes at Woodlands and gave constructive feedback to staff.  Strengths were staff relationships with our young people, </w:t>
      </w:r>
      <w:proofErr w:type="gramStart"/>
      <w:r>
        <w:rPr>
          <w:rFonts w:ascii="Century Gothic" w:hAnsi="Century Gothic"/>
          <w:sz w:val="20"/>
          <w:szCs w:val="20"/>
        </w:rPr>
        <w:t>team work</w:t>
      </w:r>
      <w:proofErr w:type="gramEnd"/>
      <w:r>
        <w:rPr>
          <w:rFonts w:ascii="Century Gothic" w:hAnsi="Century Gothic"/>
          <w:sz w:val="20"/>
          <w:szCs w:val="20"/>
        </w:rPr>
        <w:t>, young people are happy and on the whole well engaged at the school</w:t>
      </w:r>
    </w:p>
    <w:p w14:paraId="2CBAD728" w14:textId="77777777" w:rsidR="001E0716" w:rsidRPr="006D5962" w:rsidRDefault="001E0716" w:rsidP="001E0716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There will be further quality assurance activity with observation of learning and teaching in all classes across the school after the February </w:t>
      </w:r>
      <w:proofErr w:type="gramStart"/>
      <w:r>
        <w:rPr>
          <w:rFonts w:ascii="Century Gothic" w:hAnsi="Century Gothic"/>
          <w:sz w:val="20"/>
          <w:szCs w:val="20"/>
        </w:rPr>
        <w:t>holiday</w:t>
      </w:r>
      <w:proofErr w:type="gramEnd"/>
    </w:p>
    <w:p w14:paraId="16DCD27B" w14:textId="77777777" w:rsidR="001E0716" w:rsidRPr="00807D9F" w:rsidRDefault="001E0716" w:rsidP="001E0716">
      <w:pPr>
        <w:pStyle w:val="ListParagraph"/>
        <w:numPr>
          <w:ilvl w:val="0"/>
          <w:numId w:val="35"/>
        </w:numPr>
        <w:spacing w:after="0" w:line="288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part of the ongoing curriculum review Rhoda will invite the core parent group to a meeting to discuss the next steps and information from this meeting will be shared with the school community </w:t>
      </w:r>
    </w:p>
    <w:p w14:paraId="30836DF5" w14:textId="77777777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D1E2F77" w14:textId="77777777" w:rsidR="001E0716" w:rsidRDefault="001E0716" w:rsidP="001E0716">
      <w:pPr>
        <w:spacing w:line="288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News!</w:t>
      </w:r>
    </w:p>
    <w:p w14:paraId="4A0FAB71" w14:textId="77777777" w:rsidR="001E0716" w:rsidRDefault="001E0716" w:rsidP="001E0716">
      <w:pPr>
        <w:pStyle w:val="ListParagraph"/>
        <w:numPr>
          <w:ilvl w:val="0"/>
          <w:numId w:val="36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 w:rsidRPr="006D5962">
        <w:rPr>
          <w:rFonts w:ascii="Century Gothic" w:hAnsi="Century Gothic"/>
          <w:sz w:val="20"/>
          <w:szCs w:val="20"/>
        </w:rPr>
        <w:t xml:space="preserve">Loren, our </w:t>
      </w:r>
      <w:proofErr w:type="gramStart"/>
      <w:r w:rsidRPr="006D5962">
        <w:rPr>
          <w:rFonts w:ascii="Century Gothic" w:hAnsi="Century Gothic"/>
          <w:sz w:val="20"/>
          <w:szCs w:val="20"/>
        </w:rPr>
        <w:t>Home</w:t>
      </w:r>
      <w:proofErr w:type="gramEnd"/>
      <w:r w:rsidRPr="006D596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6D5962">
        <w:rPr>
          <w:rFonts w:ascii="Century Gothic" w:hAnsi="Century Gothic"/>
          <w:sz w:val="20"/>
          <w:szCs w:val="20"/>
        </w:rPr>
        <w:t>Ecconomics</w:t>
      </w:r>
      <w:proofErr w:type="spellEnd"/>
      <w:r w:rsidRPr="006D5962">
        <w:rPr>
          <w:rFonts w:ascii="Century Gothic" w:hAnsi="Century Gothic"/>
          <w:sz w:val="20"/>
          <w:szCs w:val="20"/>
        </w:rPr>
        <w:t xml:space="preserve"> teacher had a healthy and beautiful baby boy</w:t>
      </w:r>
      <w:r>
        <w:rPr>
          <w:rFonts w:ascii="Century Gothic" w:hAnsi="Century Gothic"/>
          <w:sz w:val="20"/>
          <w:szCs w:val="20"/>
        </w:rPr>
        <w:t xml:space="preserve">, both mum and baby are doing extremely well! </w:t>
      </w:r>
    </w:p>
    <w:p w14:paraId="5630E544" w14:textId="77777777" w:rsidR="001E0716" w:rsidRPr="006D5962" w:rsidRDefault="001E0716" w:rsidP="001E0716">
      <w:pPr>
        <w:pStyle w:val="ListParagraph"/>
        <w:numPr>
          <w:ilvl w:val="0"/>
          <w:numId w:val="36"/>
        </w:num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From the February holidays onwards parents from the classes that are leading assembly will be invited to come into school to see the class showcase</w:t>
      </w:r>
    </w:p>
    <w:p w14:paraId="2CD84C07" w14:textId="77777777" w:rsidR="001E0716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</w:p>
    <w:p w14:paraId="00E978B8" w14:textId="77777777" w:rsidR="001E0716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</w:p>
    <w:p w14:paraId="17C8EBF6" w14:textId="77777777" w:rsidR="001E0716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</w:p>
    <w:p w14:paraId="1210E9EE" w14:textId="77777777" w:rsidR="001E0716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</w:p>
    <w:p w14:paraId="2DEAF8DC" w14:textId="77777777" w:rsidR="001E0716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Rhoda MacDougall</w:t>
      </w:r>
    </w:p>
    <w:p w14:paraId="2A59E441" w14:textId="77777777" w:rsidR="001E0716" w:rsidRPr="009C5A17" w:rsidRDefault="001E0716" w:rsidP="001E0716">
      <w:pPr>
        <w:pStyle w:val="xmsonormal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Headteacher </w:t>
      </w:r>
    </w:p>
    <w:p w14:paraId="6B232109" w14:textId="77777777" w:rsidR="001E0716" w:rsidRDefault="001E0716" w:rsidP="009D2DBE"/>
    <w:p w14:paraId="76D06025" w14:textId="18FD5A55" w:rsidR="001220CC" w:rsidRDefault="001220CC" w:rsidP="001220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Appendix 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Treasurer</w:t>
      </w:r>
      <w:r>
        <w:rPr>
          <w:b/>
          <w:bCs/>
          <w:u w:val="single"/>
        </w:rPr>
        <w:t xml:space="preserve"> Report</w:t>
      </w:r>
    </w:p>
    <w:p w14:paraId="6893527C" w14:textId="77777777" w:rsidR="001220CC" w:rsidRDefault="001220CC" w:rsidP="009D2DBE"/>
    <w:p w14:paraId="41B0B47F" w14:textId="77777777" w:rsidR="004107FF" w:rsidRDefault="00055E4C" w:rsidP="009D2DBE">
      <w:r>
        <w:t>Since the last meeting, funds have grown by £449 to £4,680. The biggest events contributing to that change were the Christmas fair and the costs of the Christmas gifts provided to learners at the school in December 2023.</w:t>
      </w:r>
    </w:p>
    <w:p w14:paraId="03BA916C" w14:textId="77777777" w:rsidR="004107FF" w:rsidRDefault="004107FF" w:rsidP="009D2DBE"/>
    <w:p w14:paraId="68126288" w14:textId="77777777" w:rsidR="004107FF" w:rsidRPr="004107FF" w:rsidRDefault="00055E4C" w:rsidP="009D2DBE">
      <w:pPr>
        <w:rPr>
          <w:b/>
          <w:bCs/>
        </w:rPr>
      </w:pPr>
      <w:r w:rsidRPr="004107FF">
        <w:rPr>
          <w:b/>
          <w:bCs/>
        </w:rPr>
        <w:t>Christmas Fair</w:t>
      </w:r>
    </w:p>
    <w:p w14:paraId="2D8FB590" w14:textId="16EEF3F9" w:rsidR="0017384D" w:rsidRDefault="00055E4C" w:rsidP="009D2DBE">
      <w:r>
        <w:t>The Christmas fair itself generated income (after costs) of £1,464, of which £426 was generated by the school stalls and has since been passed onto the school. Of the remaining £1,038 generated by WPC, the vast majority of that (£827) came from the Prize Draw with £211 being generated by the stalls on the day itself, having absorbed the cost of the invitations - £50 (see below).</w:t>
      </w:r>
    </w:p>
    <w:p w14:paraId="51792116" w14:textId="77777777" w:rsidR="004107FF" w:rsidRDefault="004107FF" w:rsidP="009D2DBE"/>
    <w:p w14:paraId="58B2A60D" w14:textId="2B49A6FC" w:rsidR="004107FF" w:rsidRDefault="00426D1C" w:rsidP="009D2DBE">
      <w:r>
        <w:rPr>
          <w:noProof/>
        </w:rPr>
        <w:drawing>
          <wp:inline distT="0" distB="0" distL="0" distR="0" wp14:anchorId="4397E3E5" wp14:editId="627CC58D">
            <wp:extent cx="6551930" cy="10058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C7C42" w14:textId="77777777" w:rsidR="00426D1C" w:rsidRDefault="00426D1C" w:rsidP="009D2DBE"/>
    <w:p w14:paraId="53953E7E" w14:textId="3DA6CCEA" w:rsidR="00426D1C" w:rsidRDefault="00426D1C" w:rsidP="009D2DBE">
      <w:r>
        <w:t>The various ins and outs related to the Christmas fair are noted below.</w:t>
      </w:r>
    </w:p>
    <w:p w14:paraId="58CCF61B" w14:textId="77777777" w:rsidR="00426D1C" w:rsidRDefault="00426D1C" w:rsidP="009D2DBE"/>
    <w:p w14:paraId="072B24F9" w14:textId="2B247A6D" w:rsidR="00426D1C" w:rsidRDefault="00507A36" w:rsidP="009D2DBE">
      <w:r>
        <w:rPr>
          <w:noProof/>
        </w:rPr>
        <w:lastRenderedPageBreak/>
        <w:drawing>
          <wp:inline distT="0" distB="0" distL="0" distR="0" wp14:anchorId="317975C0" wp14:editId="36DD99C5">
            <wp:extent cx="6551930" cy="31572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C3F4" w14:textId="77777777" w:rsidR="00507A36" w:rsidRDefault="00507A36" w:rsidP="009D2DBE"/>
    <w:p w14:paraId="15CE725B" w14:textId="77777777" w:rsidR="00507A36" w:rsidRDefault="00507A36" w:rsidP="009D2DBE">
      <w:r>
        <w:t xml:space="preserve">There is an argument that the cost of the invitations (£50) should have been netted off from the school costs rather than the parent council, </w:t>
      </w:r>
      <w:proofErr w:type="spellStart"/>
      <w:r>
        <w:t>ie</w:t>
      </w:r>
      <w:proofErr w:type="spellEnd"/>
      <w:r>
        <w:t xml:space="preserve"> only £376 should have been passed back to the school.</w:t>
      </w:r>
    </w:p>
    <w:p w14:paraId="77754E5F" w14:textId="77777777" w:rsidR="00507A36" w:rsidRDefault="00507A36" w:rsidP="009D2DBE"/>
    <w:p w14:paraId="17E459F3" w14:textId="77777777" w:rsidR="00507A36" w:rsidRPr="00507A36" w:rsidRDefault="00507A36" w:rsidP="009D2DBE">
      <w:pPr>
        <w:rPr>
          <w:b/>
          <w:bCs/>
        </w:rPr>
      </w:pPr>
      <w:r w:rsidRPr="00507A36">
        <w:rPr>
          <w:b/>
          <w:bCs/>
        </w:rPr>
        <w:t xml:space="preserve">Christmas gifts / party costs </w:t>
      </w:r>
    </w:p>
    <w:p w14:paraId="4E056D64" w14:textId="2079DD96" w:rsidR="00507A36" w:rsidRDefault="00164BB6" w:rsidP="009D2DBE">
      <w:r>
        <w:t xml:space="preserve">Following </w:t>
      </w:r>
      <w:r>
        <w:t>the Christmas fair, £590 was spent by WPC in relation to costs relating to Christmas gifts for learners / Christmas party.</w:t>
      </w:r>
    </w:p>
    <w:p w14:paraId="0AAA0204" w14:textId="77777777" w:rsidR="00164BB6" w:rsidRDefault="00164BB6" w:rsidP="009D2DBE"/>
    <w:p w14:paraId="0C93E06E" w14:textId="77777777" w:rsidR="00164BB6" w:rsidRPr="00164BB6" w:rsidRDefault="00164BB6" w:rsidP="009D2DBE">
      <w:pPr>
        <w:rPr>
          <w:b/>
          <w:bCs/>
        </w:rPr>
      </w:pPr>
      <w:r w:rsidRPr="00164BB6">
        <w:rPr>
          <w:b/>
          <w:bCs/>
        </w:rPr>
        <w:t>Lottery licence</w:t>
      </w:r>
    </w:p>
    <w:p w14:paraId="4B7EB066" w14:textId="3E7E4117" w:rsidR="00164BB6" w:rsidRDefault="00164BB6" w:rsidP="009D2DBE">
      <w:r>
        <w:t xml:space="preserve">A new lottery licence is in place (cost, £20), and the licence lasts for the full calendar year (1st January 2024 – 31st December). This allows the WPC should they wish, to run prize draws in 2024 (under the guise of </w:t>
      </w:r>
      <w:proofErr w:type="spellStart"/>
      <w:r>
        <w:t>FoW</w:t>
      </w:r>
      <w:proofErr w:type="spellEnd"/>
      <w:r>
        <w:t>).</w:t>
      </w:r>
    </w:p>
    <w:p w14:paraId="2E70AB0E" w14:textId="77777777" w:rsidR="00222477" w:rsidRDefault="00222477" w:rsidP="009D2DBE"/>
    <w:p w14:paraId="0226B828" w14:textId="77777777" w:rsidR="00222477" w:rsidRPr="00222477" w:rsidRDefault="00222477" w:rsidP="009D2DBE">
      <w:pPr>
        <w:rPr>
          <w:b/>
          <w:bCs/>
        </w:rPr>
      </w:pPr>
      <w:r w:rsidRPr="00222477">
        <w:rPr>
          <w:b/>
          <w:bCs/>
        </w:rPr>
        <w:t>Christina Shand,</w:t>
      </w:r>
    </w:p>
    <w:p w14:paraId="5D4BB04A" w14:textId="77F80D64" w:rsidR="00222477" w:rsidRPr="00222477" w:rsidRDefault="00222477" w:rsidP="009D2DBE">
      <w:pPr>
        <w:rPr>
          <w:b/>
          <w:bCs/>
        </w:rPr>
      </w:pPr>
      <w:r w:rsidRPr="00222477">
        <w:rPr>
          <w:b/>
          <w:bCs/>
        </w:rPr>
        <w:t>29th January 2024</w:t>
      </w:r>
    </w:p>
    <w:sectPr w:rsidR="00222477" w:rsidRPr="00222477" w:rsidSect="009D2DBE">
      <w:headerReference w:type="default" r:id="rId10"/>
      <w:footerReference w:type="default" r:id="rId11"/>
      <w:pgSz w:w="11906" w:h="16838"/>
      <w:pgMar w:top="851" w:right="737" w:bottom="95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550A" w14:textId="77777777" w:rsidR="003F7E62" w:rsidRDefault="003F7E62" w:rsidP="000C029B">
      <w:r>
        <w:separator/>
      </w:r>
    </w:p>
  </w:endnote>
  <w:endnote w:type="continuationSeparator" w:id="0">
    <w:p w14:paraId="05F92088" w14:textId="77777777" w:rsidR="003F7E62" w:rsidRDefault="003F7E62" w:rsidP="000C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22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AC6CF" w14:textId="77777777" w:rsidR="000C029B" w:rsidRDefault="000C0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B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D9AE65" w14:textId="77777777" w:rsidR="000C029B" w:rsidRDefault="000C0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18A9" w14:textId="77777777" w:rsidR="003F7E62" w:rsidRDefault="003F7E62" w:rsidP="000C029B">
      <w:r>
        <w:separator/>
      </w:r>
    </w:p>
  </w:footnote>
  <w:footnote w:type="continuationSeparator" w:id="0">
    <w:p w14:paraId="02D9D820" w14:textId="77777777" w:rsidR="003F7E62" w:rsidRDefault="003F7E62" w:rsidP="000C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78C8" w14:textId="77777777" w:rsidR="000C029B" w:rsidRDefault="000C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378"/>
    <w:multiLevelType w:val="hybridMultilevel"/>
    <w:tmpl w:val="527A6D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64B6"/>
    <w:multiLevelType w:val="hybridMultilevel"/>
    <w:tmpl w:val="C5CA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4C42"/>
    <w:multiLevelType w:val="hybridMultilevel"/>
    <w:tmpl w:val="83DC0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3E82"/>
    <w:multiLevelType w:val="multilevel"/>
    <w:tmpl w:val="A22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217A7"/>
    <w:multiLevelType w:val="hybridMultilevel"/>
    <w:tmpl w:val="9E8E5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9B"/>
    <w:multiLevelType w:val="multilevel"/>
    <w:tmpl w:val="14AE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F188A"/>
    <w:multiLevelType w:val="multilevel"/>
    <w:tmpl w:val="333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9D36F8"/>
    <w:multiLevelType w:val="multilevel"/>
    <w:tmpl w:val="282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5733F"/>
    <w:multiLevelType w:val="hybridMultilevel"/>
    <w:tmpl w:val="1748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77052"/>
    <w:multiLevelType w:val="hybridMultilevel"/>
    <w:tmpl w:val="99C0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26F3"/>
    <w:multiLevelType w:val="multilevel"/>
    <w:tmpl w:val="FA1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034E03"/>
    <w:multiLevelType w:val="hybridMultilevel"/>
    <w:tmpl w:val="0218A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B3A44"/>
    <w:multiLevelType w:val="multilevel"/>
    <w:tmpl w:val="19EC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69248C"/>
    <w:multiLevelType w:val="hybridMultilevel"/>
    <w:tmpl w:val="A292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1210C"/>
    <w:multiLevelType w:val="hybridMultilevel"/>
    <w:tmpl w:val="15E4496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072BAE"/>
    <w:multiLevelType w:val="hybridMultilevel"/>
    <w:tmpl w:val="FA0C2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05DE"/>
    <w:multiLevelType w:val="multilevel"/>
    <w:tmpl w:val="917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54125"/>
    <w:multiLevelType w:val="hybridMultilevel"/>
    <w:tmpl w:val="D36E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B6AB7"/>
    <w:multiLevelType w:val="multilevel"/>
    <w:tmpl w:val="69C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EC60FB"/>
    <w:multiLevelType w:val="multilevel"/>
    <w:tmpl w:val="9FF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B21305"/>
    <w:multiLevelType w:val="hybridMultilevel"/>
    <w:tmpl w:val="9E24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27A59"/>
    <w:multiLevelType w:val="multilevel"/>
    <w:tmpl w:val="EA3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D906A4"/>
    <w:multiLevelType w:val="multilevel"/>
    <w:tmpl w:val="DA5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D63A41"/>
    <w:multiLevelType w:val="hybridMultilevel"/>
    <w:tmpl w:val="2226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CE7"/>
    <w:multiLevelType w:val="hybridMultilevel"/>
    <w:tmpl w:val="3CE0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37F3C"/>
    <w:multiLevelType w:val="hybridMultilevel"/>
    <w:tmpl w:val="09C0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F1380"/>
    <w:multiLevelType w:val="multilevel"/>
    <w:tmpl w:val="8F4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A67568"/>
    <w:multiLevelType w:val="hybridMultilevel"/>
    <w:tmpl w:val="B26C5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5B2F"/>
    <w:multiLevelType w:val="hybridMultilevel"/>
    <w:tmpl w:val="D78A8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C12DC"/>
    <w:multiLevelType w:val="hybridMultilevel"/>
    <w:tmpl w:val="8716D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46C52"/>
    <w:multiLevelType w:val="hybridMultilevel"/>
    <w:tmpl w:val="8CF2A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30EAC"/>
    <w:multiLevelType w:val="hybridMultilevel"/>
    <w:tmpl w:val="BB7E5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A34E9"/>
    <w:multiLevelType w:val="hybridMultilevel"/>
    <w:tmpl w:val="01DC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458D3"/>
    <w:multiLevelType w:val="hybridMultilevel"/>
    <w:tmpl w:val="D6F6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866AC"/>
    <w:multiLevelType w:val="hybridMultilevel"/>
    <w:tmpl w:val="5F56C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472C"/>
    <w:multiLevelType w:val="multilevel"/>
    <w:tmpl w:val="72E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070805">
    <w:abstractNumId w:val="31"/>
  </w:num>
  <w:num w:numId="2" w16cid:durableId="405537408">
    <w:abstractNumId w:val="0"/>
  </w:num>
  <w:num w:numId="3" w16cid:durableId="336689733">
    <w:abstractNumId w:val="34"/>
  </w:num>
  <w:num w:numId="4" w16cid:durableId="53816073">
    <w:abstractNumId w:val="11"/>
  </w:num>
  <w:num w:numId="5" w16cid:durableId="2063283415">
    <w:abstractNumId w:val="6"/>
  </w:num>
  <w:num w:numId="6" w16cid:durableId="110829186">
    <w:abstractNumId w:val="10"/>
  </w:num>
  <w:num w:numId="7" w16cid:durableId="975794616">
    <w:abstractNumId w:val="7"/>
  </w:num>
  <w:num w:numId="8" w16cid:durableId="1962154083">
    <w:abstractNumId w:val="12"/>
  </w:num>
  <w:num w:numId="9" w16cid:durableId="280235006">
    <w:abstractNumId w:val="22"/>
  </w:num>
  <w:num w:numId="10" w16cid:durableId="146092537">
    <w:abstractNumId w:val="18"/>
  </w:num>
  <w:num w:numId="11" w16cid:durableId="964307669">
    <w:abstractNumId w:val="21"/>
  </w:num>
  <w:num w:numId="12" w16cid:durableId="1134442247">
    <w:abstractNumId w:val="5"/>
  </w:num>
  <w:num w:numId="13" w16cid:durableId="1894191670">
    <w:abstractNumId w:val="3"/>
  </w:num>
  <w:num w:numId="14" w16cid:durableId="310527261">
    <w:abstractNumId w:val="19"/>
  </w:num>
  <w:num w:numId="15" w16cid:durableId="619411266">
    <w:abstractNumId w:val="16"/>
  </w:num>
  <w:num w:numId="16" w16cid:durableId="670447773">
    <w:abstractNumId w:val="35"/>
  </w:num>
  <w:num w:numId="17" w16cid:durableId="963391341">
    <w:abstractNumId w:val="26"/>
  </w:num>
  <w:num w:numId="18" w16cid:durableId="17390428">
    <w:abstractNumId w:val="17"/>
  </w:num>
  <w:num w:numId="19" w16cid:durableId="172033661">
    <w:abstractNumId w:val="15"/>
  </w:num>
  <w:num w:numId="20" w16cid:durableId="1330866465">
    <w:abstractNumId w:val="33"/>
  </w:num>
  <w:num w:numId="21" w16cid:durableId="1715083761">
    <w:abstractNumId w:val="25"/>
  </w:num>
  <w:num w:numId="22" w16cid:durableId="1940478350">
    <w:abstractNumId w:val="20"/>
  </w:num>
  <w:num w:numId="23" w16cid:durableId="207883946">
    <w:abstractNumId w:val="9"/>
  </w:num>
  <w:num w:numId="24" w16cid:durableId="41562820">
    <w:abstractNumId w:val="8"/>
  </w:num>
  <w:num w:numId="25" w16cid:durableId="276723447">
    <w:abstractNumId w:val="29"/>
  </w:num>
  <w:num w:numId="26" w16cid:durableId="1311054097">
    <w:abstractNumId w:val="32"/>
  </w:num>
  <w:num w:numId="27" w16cid:durableId="860167482">
    <w:abstractNumId w:val="28"/>
  </w:num>
  <w:num w:numId="28" w16cid:durableId="121460560">
    <w:abstractNumId w:val="23"/>
  </w:num>
  <w:num w:numId="29" w16cid:durableId="910583063">
    <w:abstractNumId w:val="24"/>
  </w:num>
  <w:num w:numId="30" w16cid:durableId="1791969341">
    <w:abstractNumId w:val="2"/>
  </w:num>
  <w:num w:numId="31" w16cid:durableId="208223284">
    <w:abstractNumId w:val="30"/>
  </w:num>
  <w:num w:numId="32" w16cid:durableId="1544832871">
    <w:abstractNumId w:val="4"/>
  </w:num>
  <w:num w:numId="33" w16cid:durableId="1834904550">
    <w:abstractNumId w:val="14"/>
  </w:num>
  <w:num w:numId="34" w16cid:durableId="696347255">
    <w:abstractNumId w:val="27"/>
  </w:num>
  <w:num w:numId="35" w16cid:durableId="510291837">
    <w:abstractNumId w:val="13"/>
  </w:num>
  <w:num w:numId="36" w16cid:durableId="160040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FB"/>
    <w:rsid w:val="00005A70"/>
    <w:rsid w:val="00011ADA"/>
    <w:rsid w:val="00013283"/>
    <w:rsid w:val="00013662"/>
    <w:rsid w:val="00030F28"/>
    <w:rsid w:val="00041010"/>
    <w:rsid w:val="00055E4C"/>
    <w:rsid w:val="0005664A"/>
    <w:rsid w:val="00065949"/>
    <w:rsid w:val="000813F3"/>
    <w:rsid w:val="0008273C"/>
    <w:rsid w:val="000912C3"/>
    <w:rsid w:val="000B6804"/>
    <w:rsid w:val="000C029B"/>
    <w:rsid w:val="000C67D9"/>
    <w:rsid w:val="000D5ACD"/>
    <w:rsid w:val="000E08E2"/>
    <w:rsid w:val="000E334C"/>
    <w:rsid w:val="000F56BE"/>
    <w:rsid w:val="001220CC"/>
    <w:rsid w:val="00122B4A"/>
    <w:rsid w:val="00123A20"/>
    <w:rsid w:val="00124E81"/>
    <w:rsid w:val="00132328"/>
    <w:rsid w:val="00141F13"/>
    <w:rsid w:val="0014282A"/>
    <w:rsid w:val="00147B65"/>
    <w:rsid w:val="00156559"/>
    <w:rsid w:val="00164BB6"/>
    <w:rsid w:val="00165EEF"/>
    <w:rsid w:val="0017384D"/>
    <w:rsid w:val="0017652A"/>
    <w:rsid w:val="0017761C"/>
    <w:rsid w:val="001805DF"/>
    <w:rsid w:val="0018593F"/>
    <w:rsid w:val="001A0286"/>
    <w:rsid w:val="001A75EB"/>
    <w:rsid w:val="001B2AB6"/>
    <w:rsid w:val="001D7292"/>
    <w:rsid w:val="001E0716"/>
    <w:rsid w:val="001E3BB5"/>
    <w:rsid w:val="001E5876"/>
    <w:rsid w:val="001F0CDA"/>
    <w:rsid w:val="001F34FD"/>
    <w:rsid w:val="00215694"/>
    <w:rsid w:val="00216147"/>
    <w:rsid w:val="0021703D"/>
    <w:rsid w:val="00217563"/>
    <w:rsid w:val="0022185D"/>
    <w:rsid w:val="00222477"/>
    <w:rsid w:val="00234CB7"/>
    <w:rsid w:val="002379F0"/>
    <w:rsid w:val="0025356B"/>
    <w:rsid w:val="00273638"/>
    <w:rsid w:val="00273F09"/>
    <w:rsid w:val="0027488E"/>
    <w:rsid w:val="002973BC"/>
    <w:rsid w:val="002D07C2"/>
    <w:rsid w:val="002E0D21"/>
    <w:rsid w:val="002E286C"/>
    <w:rsid w:val="002E4CCF"/>
    <w:rsid w:val="002E799A"/>
    <w:rsid w:val="002F1A4B"/>
    <w:rsid w:val="003055C5"/>
    <w:rsid w:val="00316958"/>
    <w:rsid w:val="00317C10"/>
    <w:rsid w:val="003237AC"/>
    <w:rsid w:val="00327670"/>
    <w:rsid w:val="00337CB7"/>
    <w:rsid w:val="00341E34"/>
    <w:rsid w:val="00361A4C"/>
    <w:rsid w:val="003623FD"/>
    <w:rsid w:val="003643B7"/>
    <w:rsid w:val="00375943"/>
    <w:rsid w:val="003805F7"/>
    <w:rsid w:val="0038587F"/>
    <w:rsid w:val="00386D4B"/>
    <w:rsid w:val="003A6D9C"/>
    <w:rsid w:val="003A7633"/>
    <w:rsid w:val="003D365E"/>
    <w:rsid w:val="003F4D9A"/>
    <w:rsid w:val="003F7E62"/>
    <w:rsid w:val="004107FF"/>
    <w:rsid w:val="004122D0"/>
    <w:rsid w:val="00426D1C"/>
    <w:rsid w:val="0044154D"/>
    <w:rsid w:val="004576F5"/>
    <w:rsid w:val="004622F8"/>
    <w:rsid w:val="004739BA"/>
    <w:rsid w:val="00475A56"/>
    <w:rsid w:val="00485786"/>
    <w:rsid w:val="00486D24"/>
    <w:rsid w:val="004925D8"/>
    <w:rsid w:val="004C01B2"/>
    <w:rsid w:val="004C176E"/>
    <w:rsid w:val="004E2D26"/>
    <w:rsid w:val="004E5B35"/>
    <w:rsid w:val="004E79CE"/>
    <w:rsid w:val="004F3B3C"/>
    <w:rsid w:val="00505934"/>
    <w:rsid w:val="00507A36"/>
    <w:rsid w:val="00517A6C"/>
    <w:rsid w:val="005260F4"/>
    <w:rsid w:val="005305DF"/>
    <w:rsid w:val="0053144D"/>
    <w:rsid w:val="00532203"/>
    <w:rsid w:val="00532961"/>
    <w:rsid w:val="005454ED"/>
    <w:rsid w:val="00546D98"/>
    <w:rsid w:val="00562FC5"/>
    <w:rsid w:val="00570DE1"/>
    <w:rsid w:val="005730BC"/>
    <w:rsid w:val="00573F59"/>
    <w:rsid w:val="00575B82"/>
    <w:rsid w:val="0058455D"/>
    <w:rsid w:val="00585B00"/>
    <w:rsid w:val="005A381B"/>
    <w:rsid w:val="005C13A4"/>
    <w:rsid w:val="005C36C0"/>
    <w:rsid w:val="005C5DCB"/>
    <w:rsid w:val="005C65E5"/>
    <w:rsid w:val="005D06F3"/>
    <w:rsid w:val="005D35C9"/>
    <w:rsid w:val="005D538E"/>
    <w:rsid w:val="005D62DA"/>
    <w:rsid w:val="005E731D"/>
    <w:rsid w:val="005F0902"/>
    <w:rsid w:val="005F1902"/>
    <w:rsid w:val="00601033"/>
    <w:rsid w:val="0061022C"/>
    <w:rsid w:val="006338DC"/>
    <w:rsid w:val="006471B5"/>
    <w:rsid w:val="006526CD"/>
    <w:rsid w:val="00661280"/>
    <w:rsid w:val="00666766"/>
    <w:rsid w:val="006735A0"/>
    <w:rsid w:val="00673C0A"/>
    <w:rsid w:val="006A06FC"/>
    <w:rsid w:val="006A44FD"/>
    <w:rsid w:val="006A4D9C"/>
    <w:rsid w:val="006E4C41"/>
    <w:rsid w:val="00700321"/>
    <w:rsid w:val="00703827"/>
    <w:rsid w:val="00714CD3"/>
    <w:rsid w:val="00722D94"/>
    <w:rsid w:val="00742F0B"/>
    <w:rsid w:val="00753B42"/>
    <w:rsid w:val="00755F31"/>
    <w:rsid w:val="0077463B"/>
    <w:rsid w:val="00774984"/>
    <w:rsid w:val="00777688"/>
    <w:rsid w:val="007778A4"/>
    <w:rsid w:val="00787A4D"/>
    <w:rsid w:val="00793D45"/>
    <w:rsid w:val="007A0356"/>
    <w:rsid w:val="007A0997"/>
    <w:rsid w:val="007D636D"/>
    <w:rsid w:val="00810CF8"/>
    <w:rsid w:val="00816A4D"/>
    <w:rsid w:val="00822AE7"/>
    <w:rsid w:val="00830AA7"/>
    <w:rsid w:val="00842A95"/>
    <w:rsid w:val="00844887"/>
    <w:rsid w:val="00856877"/>
    <w:rsid w:val="00856BB4"/>
    <w:rsid w:val="00857FA9"/>
    <w:rsid w:val="0086018D"/>
    <w:rsid w:val="00875014"/>
    <w:rsid w:val="00881FD1"/>
    <w:rsid w:val="008C6704"/>
    <w:rsid w:val="008E16A8"/>
    <w:rsid w:val="008E6577"/>
    <w:rsid w:val="00904295"/>
    <w:rsid w:val="00915C33"/>
    <w:rsid w:val="009333EC"/>
    <w:rsid w:val="009542CA"/>
    <w:rsid w:val="00955567"/>
    <w:rsid w:val="009650F9"/>
    <w:rsid w:val="00967FE2"/>
    <w:rsid w:val="009745B7"/>
    <w:rsid w:val="009776CB"/>
    <w:rsid w:val="0099351D"/>
    <w:rsid w:val="009A0A27"/>
    <w:rsid w:val="009A359C"/>
    <w:rsid w:val="009B3B8D"/>
    <w:rsid w:val="009B66D6"/>
    <w:rsid w:val="009C1BC4"/>
    <w:rsid w:val="009C72FD"/>
    <w:rsid w:val="009C7E8D"/>
    <w:rsid w:val="009D2DBE"/>
    <w:rsid w:val="00A2747A"/>
    <w:rsid w:val="00A31A6E"/>
    <w:rsid w:val="00A40437"/>
    <w:rsid w:val="00A42937"/>
    <w:rsid w:val="00A5176D"/>
    <w:rsid w:val="00A523E1"/>
    <w:rsid w:val="00A52E45"/>
    <w:rsid w:val="00A80363"/>
    <w:rsid w:val="00A8126E"/>
    <w:rsid w:val="00A90877"/>
    <w:rsid w:val="00AA0940"/>
    <w:rsid w:val="00AA1AF2"/>
    <w:rsid w:val="00AA2E93"/>
    <w:rsid w:val="00AA7DC3"/>
    <w:rsid w:val="00AB065C"/>
    <w:rsid w:val="00AB0D20"/>
    <w:rsid w:val="00AE35CC"/>
    <w:rsid w:val="00B0169A"/>
    <w:rsid w:val="00B016A2"/>
    <w:rsid w:val="00B1602B"/>
    <w:rsid w:val="00B17613"/>
    <w:rsid w:val="00B2178E"/>
    <w:rsid w:val="00B3237F"/>
    <w:rsid w:val="00B36D7C"/>
    <w:rsid w:val="00B47205"/>
    <w:rsid w:val="00B54026"/>
    <w:rsid w:val="00B66916"/>
    <w:rsid w:val="00BC698C"/>
    <w:rsid w:val="00BD5FB8"/>
    <w:rsid w:val="00BE2FB0"/>
    <w:rsid w:val="00BE7907"/>
    <w:rsid w:val="00BF468A"/>
    <w:rsid w:val="00C022BB"/>
    <w:rsid w:val="00C071FB"/>
    <w:rsid w:val="00C161E7"/>
    <w:rsid w:val="00C24F3A"/>
    <w:rsid w:val="00C25851"/>
    <w:rsid w:val="00C324E6"/>
    <w:rsid w:val="00C3283A"/>
    <w:rsid w:val="00C42EEF"/>
    <w:rsid w:val="00C501F5"/>
    <w:rsid w:val="00C60648"/>
    <w:rsid w:val="00C7187F"/>
    <w:rsid w:val="00C749DB"/>
    <w:rsid w:val="00C82C21"/>
    <w:rsid w:val="00C86524"/>
    <w:rsid w:val="00C92D86"/>
    <w:rsid w:val="00CA1927"/>
    <w:rsid w:val="00CA2A0D"/>
    <w:rsid w:val="00CA36D2"/>
    <w:rsid w:val="00CA7130"/>
    <w:rsid w:val="00CB2E9A"/>
    <w:rsid w:val="00CB6478"/>
    <w:rsid w:val="00CC371E"/>
    <w:rsid w:val="00CD059D"/>
    <w:rsid w:val="00CD40D9"/>
    <w:rsid w:val="00D0007C"/>
    <w:rsid w:val="00D057C1"/>
    <w:rsid w:val="00D13A40"/>
    <w:rsid w:val="00D14DBB"/>
    <w:rsid w:val="00D25227"/>
    <w:rsid w:val="00D41A51"/>
    <w:rsid w:val="00D50660"/>
    <w:rsid w:val="00D50ECB"/>
    <w:rsid w:val="00D5698B"/>
    <w:rsid w:val="00D6191E"/>
    <w:rsid w:val="00D8040F"/>
    <w:rsid w:val="00D80CB7"/>
    <w:rsid w:val="00D81D7F"/>
    <w:rsid w:val="00D83C43"/>
    <w:rsid w:val="00D933CB"/>
    <w:rsid w:val="00DD50E7"/>
    <w:rsid w:val="00DD5714"/>
    <w:rsid w:val="00DE1018"/>
    <w:rsid w:val="00DF4E6F"/>
    <w:rsid w:val="00DF5E3A"/>
    <w:rsid w:val="00E02728"/>
    <w:rsid w:val="00E05EDA"/>
    <w:rsid w:val="00E06652"/>
    <w:rsid w:val="00E11554"/>
    <w:rsid w:val="00E227C9"/>
    <w:rsid w:val="00E237E8"/>
    <w:rsid w:val="00E25650"/>
    <w:rsid w:val="00E26310"/>
    <w:rsid w:val="00E347A2"/>
    <w:rsid w:val="00E35D99"/>
    <w:rsid w:val="00E44D95"/>
    <w:rsid w:val="00E464F0"/>
    <w:rsid w:val="00E61387"/>
    <w:rsid w:val="00EA2FA9"/>
    <w:rsid w:val="00EB09BA"/>
    <w:rsid w:val="00EB2CCF"/>
    <w:rsid w:val="00EB475E"/>
    <w:rsid w:val="00EC02D7"/>
    <w:rsid w:val="00EC49C5"/>
    <w:rsid w:val="00EE74AF"/>
    <w:rsid w:val="00F03873"/>
    <w:rsid w:val="00F07D04"/>
    <w:rsid w:val="00F33268"/>
    <w:rsid w:val="00F4177F"/>
    <w:rsid w:val="00F651D5"/>
    <w:rsid w:val="00F6568F"/>
    <w:rsid w:val="00F74A4C"/>
    <w:rsid w:val="00F77C36"/>
    <w:rsid w:val="00F8480E"/>
    <w:rsid w:val="00F85424"/>
    <w:rsid w:val="00FA00C7"/>
    <w:rsid w:val="00FB2B64"/>
    <w:rsid w:val="00FB4A1F"/>
    <w:rsid w:val="00FE2807"/>
    <w:rsid w:val="00FE734D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BA3F1"/>
  <w15:chartTrackingRefBased/>
  <w15:docId w15:val="{F9AB6A19-EA72-4A8C-8D73-09431728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42E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0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2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29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2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2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BB"/>
    <w:rPr>
      <w:rFonts w:ascii="Segoe UI" w:eastAsia="Times New Roman" w:hAnsi="Segoe UI" w:cs="Segoe UI"/>
      <w:sz w:val="18"/>
      <w:szCs w:val="18"/>
    </w:rPr>
  </w:style>
  <w:style w:type="paragraph" w:customStyle="1" w:styleId="Body1">
    <w:name w:val="Body 1"/>
    <w:rsid w:val="003F4D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42E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yiv6932032124msonormal">
    <w:name w:val="yiv6932032124msonormal"/>
    <w:basedOn w:val="Normal"/>
    <w:rsid w:val="009B3B8D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86D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D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E0716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9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49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0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01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FB9B-0049-4016-990A-592B4F3C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Jamieson</dc:creator>
  <cp:keywords/>
  <dc:description/>
  <cp:lastModifiedBy>Carmen Black</cp:lastModifiedBy>
  <cp:revision>226</cp:revision>
  <dcterms:created xsi:type="dcterms:W3CDTF">2021-02-16T18:10:00Z</dcterms:created>
  <dcterms:modified xsi:type="dcterms:W3CDTF">2024-02-06T08:46:00Z</dcterms:modified>
</cp:coreProperties>
</file>